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ОБЩЕСТВЕННЫЙ  СОВЕТ 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ПРИ  СЛУЖБЕ ЖИЛИЩНОГО НАДЗОРА  АСТРАХАНСКОЙ ОБЛАСТИ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</w:rPr>
        <w:t>страхань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</w:rPr>
        <w:t>ул.Набережная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1 Мая, 75/48</w:t>
      </w:r>
    </w:p>
    <w:p w:rsidR="00027F38" w:rsidRDefault="00027F38">
      <w:pPr>
        <w:rPr>
          <w:rFonts w:ascii="Times New Roman" w:eastAsia="Times New Roman" w:hAnsi="Times New Roman" w:cs="Times New Roman"/>
          <w:sz w:val="24"/>
        </w:rPr>
      </w:pPr>
    </w:p>
    <w:p w:rsidR="00027F38" w:rsidRDefault="00027F38">
      <w:pPr>
        <w:rPr>
          <w:rFonts w:ascii="Times New Roman" w:eastAsia="Times New Roman" w:hAnsi="Times New Roman" w:cs="Times New Roman"/>
          <w:sz w:val="24"/>
        </w:rPr>
      </w:pPr>
    </w:p>
    <w:p w:rsidR="00027F38" w:rsidRDefault="00027F38">
      <w:pPr>
        <w:rPr>
          <w:rFonts w:ascii="Times New Roman" w:eastAsia="Times New Roman" w:hAnsi="Times New Roman" w:cs="Times New Roman"/>
          <w:sz w:val="24"/>
        </w:rPr>
      </w:pP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ПРОТОКОЛ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ЗЕСЕДАНИЯ ОБЩЕСТВЕННОГО СОВЕТА ПРИ СЛУЖБЕ ЖИЛИЩНОГО НАДЗОРА АСТРАХАНСКОЙ ОБЛАСТИ</w:t>
      </w:r>
    </w:p>
    <w:p w:rsidR="00027F38" w:rsidRDefault="00027F38">
      <w:pPr>
        <w:rPr>
          <w:rFonts w:ascii="Times New Roman" w:eastAsia="Times New Roman" w:hAnsi="Times New Roman" w:cs="Times New Roman"/>
          <w:sz w:val="24"/>
        </w:rPr>
      </w:pP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18   МАРТА 2022г.</w:t>
      </w:r>
    </w:p>
    <w:p w:rsidR="00027F38" w:rsidRDefault="00027F38">
      <w:pPr>
        <w:rPr>
          <w:rFonts w:ascii="Times New Roman" w:eastAsia="Times New Roman" w:hAnsi="Times New Roman" w:cs="Times New Roman"/>
          <w:sz w:val="24"/>
        </w:rPr>
      </w:pP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Присутствовали: 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Синенков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О.Г. – Председатель  Общественного совета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Амбурцева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И.В. – заместитель председателя  Общественного совета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Иконникова М.В. – член Общественного совета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Монин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В.В. – член Общественного совета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Елтаев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Р.А – член Общественного совета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Калиев М.И. – член Общественного совета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ПОВЕСТКА ДНЯ.</w:t>
      </w:r>
    </w:p>
    <w:p w:rsidR="00027F38" w:rsidRDefault="009D0E3B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Рассмотрение и утверждение проекта плана работы Общественного совета на 2022 год.</w:t>
      </w:r>
    </w:p>
    <w:p w:rsidR="00027F38" w:rsidRDefault="00027F38">
      <w:pPr>
        <w:ind w:left="720"/>
        <w:rPr>
          <w:rFonts w:ascii="Times New Roman" w:eastAsia="Times New Roman" w:hAnsi="Times New Roman" w:cs="Times New Roman"/>
          <w:sz w:val="24"/>
        </w:rPr>
      </w:pPr>
    </w:p>
    <w:p w:rsidR="00027F38" w:rsidRDefault="009D0E3B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Прочие организационные вопросы.</w:t>
      </w:r>
    </w:p>
    <w:p w:rsidR="00027F38" w:rsidRDefault="00027F38">
      <w:pPr>
        <w:ind w:left="720"/>
        <w:rPr>
          <w:rFonts w:ascii="Times New Roman" w:eastAsia="Times New Roman" w:hAnsi="Times New Roman" w:cs="Times New Roman"/>
          <w:sz w:val="24"/>
        </w:rPr>
      </w:pPr>
    </w:p>
    <w:p w:rsidR="00027F38" w:rsidRDefault="009D0E3B">
      <w:pPr>
        <w:numPr>
          <w:ilvl w:val="0"/>
          <w:numId w:val="3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Рассмотрение обращения Прокофьевой Л.И. (</w:t>
      </w:r>
      <w:proofErr w:type="spellStart"/>
      <w:r>
        <w:rPr>
          <w:rFonts w:ascii="Times New Roman" w:eastAsia="Times New Roman" w:hAnsi="Times New Roman" w:cs="Times New Roman"/>
          <w:sz w:val="24"/>
        </w:rPr>
        <w:t>ул</w:t>
      </w:r>
      <w:proofErr w:type="gramStart"/>
      <w:r>
        <w:rPr>
          <w:rFonts w:ascii="Times New Roman" w:eastAsia="Times New Roman" w:hAnsi="Times New Roman" w:cs="Times New Roman"/>
          <w:sz w:val="24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</w:rPr>
        <w:t>уликова</w:t>
      </w:r>
      <w:proofErr w:type="spellEnd"/>
      <w:r>
        <w:rPr>
          <w:rFonts w:ascii="Times New Roman" w:eastAsia="Times New Roman" w:hAnsi="Times New Roman" w:cs="Times New Roman"/>
          <w:sz w:val="24"/>
        </w:rPr>
        <w:t>, 56).</w:t>
      </w:r>
    </w:p>
    <w:p w:rsidR="00027F38" w:rsidRDefault="00027F38">
      <w:pPr>
        <w:ind w:left="720"/>
        <w:rPr>
          <w:rFonts w:ascii="Times New Roman" w:eastAsia="Times New Roman" w:hAnsi="Times New Roman" w:cs="Times New Roman"/>
          <w:sz w:val="24"/>
        </w:rPr>
      </w:pPr>
    </w:p>
    <w:p w:rsidR="00027F38" w:rsidRDefault="009D0E3B">
      <w:pPr>
        <w:numPr>
          <w:ilvl w:val="0"/>
          <w:numId w:val="4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Рассмотрение обращений Ткачева Г.А. (</w:t>
      </w:r>
      <w:proofErr w:type="spellStart"/>
      <w:r>
        <w:rPr>
          <w:rFonts w:ascii="Times New Roman" w:eastAsia="Times New Roman" w:hAnsi="Times New Roman" w:cs="Times New Roman"/>
          <w:sz w:val="24"/>
        </w:rPr>
        <w:t>ул</w:t>
      </w:r>
      <w:proofErr w:type="gramStart"/>
      <w:r>
        <w:rPr>
          <w:rFonts w:ascii="Times New Roman" w:eastAsia="Times New Roman" w:hAnsi="Times New Roman" w:cs="Times New Roman"/>
          <w:sz w:val="24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</w:rPr>
        <w:t>алашевская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>, д.13, корпус 2).</w:t>
      </w:r>
    </w:p>
    <w:p w:rsidR="00027F38" w:rsidRDefault="00027F38">
      <w:pPr>
        <w:rPr>
          <w:rFonts w:ascii="Times New Roman" w:eastAsia="Times New Roman" w:hAnsi="Times New Roman" w:cs="Times New Roman"/>
          <w:sz w:val="24"/>
        </w:rPr>
      </w:pPr>
    </w:p>
    <w:p w:rsidR="00027F38" w:rsidRDefault="00027F38">
      <w:pPr>
        <w:rPr>
          <w:rFonts w:ascii="Times New Roman" w:eastAsia="Times New Roman" w:hAnsi="Times New Roman" w:cs="Times New Roman"/>
          <w:sz w:val="24"/>
        </w:rPr>
      </w:pP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 вступительным словом  выступил </w:t>
      </w:r>
      <w:proofErr w:type="spellStart"/>
      <w:r>
        <w:rPr>
          <w:rFonts w:ascii="Times New Roman" w:eastAsia="Times New Roman" w:hAnsi="Times New Roman" w:cs="Times New Roman"/>
          <w:sz w:val="24"/>
        </w:rPr>
        <w:t>Синенков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О.Г.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Уважаемые члены Общественного совета, добрый день! Количество  присутствующих позволяет нам начать первое в 2022 году заседание совета. Прошу ознакомиться с предлагаемой повесткой дня. Кто за данную повестку, прошу проголосовать.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 голосования: Принято единогласно.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первому вопросу выступил </w:t>
      </w:r>
      <w:proofErr w:type="spellStart"/>
      <w:r>
        <w:rPr>
          <w:rFonts w:ascii="Times New Roman" w:eastAsia="Times New Roman" w:hAnsi="Times New Roman" w:cs="Times New Roman"/>
          <w:sz w:val="24"/>
        </w:rPr>
        <w:t>Синенков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О.Г.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Уважаемые члены Общественного советы, предлагаю рассмотреть План работы совета на 2022 год. Данный План был разработан на основании предложений членов совета, озвученных на заседаниях в 2021 году. Кто за предложенный План работы, прошу проголосовать.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 голосования: Принято единогласно.</w:t>
      </w:r>
    </w:p>
    <w:p w:rsidR="00027F38" w:rsidRDefault="00027F38">
      <w:pPr>
        <w:rPr>
          <w:rFonts w:ascii="Times New Roman" w:eastAsia="Times New Roman" w:hAnsi="Times New Roman" w:cs="Times New Roman"/>
          <w:sz w:val="24"/>
        </w:rPr>
      </w:pPr>
    </w:p>
    <w:p w:rsidR="00027F38" w:rsidRDefault="00027F38">
      <w:pPr>
        <w:rPr>
          <w:rFonts w:ascii="Times New Roman" w:eastAsia="Times New Roman" w:hAnsi="Times New Roman" w:cs="Times New Roman"/>
          <w:sz w:val="24"/>
        </w:rPr>
      </w:pP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второму вопросу выступил </w:t>
      </w:r>
      <w:proofErr w:type="spellStart"/>
      <w:r>
        <w:rPr>
          <w:rFonts w:ascii="Times New Roman" w:eastAsia="Times New Roman" w:hAnsi="Times New Roman" w:cs="Times New Roman"/>
          <w:sz w:val="24"/>
        </w:rPr>
        <w:t>Елтаев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Р.А.</w:t>
      </w:r>
    </w:p>
    <w:p w:rsidR="00027F38" w:rsidRDefault="009D0E3B">
      <w:pPr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Уважаемые члены совета, предлагаю рассмотреть вопрос о ходатайстве перед службой жилищного надзора АО о награждении Благодарственным письмом  службы  Кошеля Николая Николаевича –  директора  ООО «Расчетный центр Астрахани, и Гринько Алексея Сергеевича директора»  генерального директора  ООО «Межрегиональный расчетный центр» за многолетний добросовестный труд, высокий профессионализм и достижение высокой результативности  и эффективности в профессиональной деятельности.</w:t>
      </w:r>
      <w:proofErr w:type="gramEnd"/>
    </w:p>
    <w:p w:rsidR="00027F38" w:rsidRDefault="009D0E3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данному вопросу выступила Иконникова М.В.: я лично знаю этих людей, и поддерживаю предложение ходатайствовать перед службой о награждении  их Благодарственным письмом службы. Предлагаю поставить вопрос на голосование.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 голосования: Принято единогласно.</w:t>
      </w:r>
    </w:p>
    <w:p w:rsidR="00027F38" w:rsidRDefault="00027F38">
      <w:pPr>
        <w:rPr>
          <w:rFonts w:ascii="Times New Roman" w:eastAsia="Times New Roman" w:hAnsi="Times New Roman" w:cs="Times New Roman"/>
          <w:sz w:val="24"/>
        </w:rPr>
      </w:pP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третьему вопросу выступил </w:t>
      </w:r>
      <w:proofErr w:type="spellStart"/>
      <w:r>
        <w:rPr>
          <w:rFonts w:ascii="Times New Roman" w:eastAsia="Times New Roman" w:hAnsi="Times New Roman" w:cs="Times New Roman"/>
          <w:sz w:val="24"/>
        </w:rPr>
        <w:t>Синенков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О.Г.</w:t>
      </w:r>
    </w:p>
    <w:p w:rsidR="00027F38" w:rsidRDefault="009D0E3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адрес совета поступило обращение Прокофьевой Л.И. (</w:t>
      </w:r>
      <w:proofErr w:type="spellStart"/>
      <w:r>
        <w:rPr>
          <w:rFonts w:ascii="Times New Roman" w:eastAsia="Times New Roman" w:hAnsi="Times New Roman" w:cs="Times New Roman"/>
          <w:sz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</w:rPr>
        <w:t>страхань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улица Куликова, 56, кв.89) с просьбой провести проверку по факту систематического затопления  со стороны соседей, живущих </w:t>
      </w:r>
      <w:proofErr w:type="spellStart"/>
      <w:r>
        <w:rPr>
          <w:rFonts w:ascii="Times New Roman" w:eastAsia="Times New Roman" w:hAnsi="Times New Roman" w:cs="Times New Roman"/>
          <w:sz w:val="24"/>
        </w:rPr>
        <w:t>этажем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выше.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Амбурцева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И.В.: данный вопрос не относится к полномочиям совета, мы не проводим проверки.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Синенков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О.Г.: действительно, данный вопрос по факту обращения не входит в полномочия совета.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Иконникова М.В.: </w:t>
      </w:r>
      <w:proofErr w:type="gramStart"/>
      <w:r>
        <w:rPr>
          <w:rFonts w:ascii="Times New Roman" w:eastAsia="Times New Roman" w:hAnsi="Times New Roman" w:cs="Times New Roman"/>
          <w:sz w:val="24"/>
        </w:rPr>
        <w:t>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зная заявительницу, у ней уже проводилась проверка службой, но вопрос по существу решен не был.</w:t>
      </w:r>
    </w:p>
    <w:p w:rsidR="00027F38" w:rsidRDefault="009D0E3B">
      <w:pPr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Синенков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О.Г.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предлагаю  в протоколе отметить, что при повторном официальном  обращении Прокофьевой Л.И. в службу  взять на контроль  ход проверки, принять меры по выявлению причин  систематических заливов квартиры заявителя и восстановлению его нарушенных прав.  Предлагаю такое решение вопроса и ставлю его на голосование.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 голосования: Принято единогласно.</w:t>
      </w:r>
    </w:p>
    <w:p w:rsidR="00027F38" w:rsidRDefault="00027F38">
      <w:pPr>
        <w:rPr>
          <w:rFonts w:ascii="Times New Roman" w:eastAsia="Times New Roman" w:hAnsi="Times New Roman" w:cs="Times New Roman"/>
          <w:sz w:val="24"/>
        </w:rPr>
      </w:pP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четвертому вопросу выступил </w:t>
      </w:r>
      <w:proofErr w:type="spellStart"/>
      <w:r>
        <w:rPr>
          <w:rFonts w:ascii="Times New Roman" w:eastAsia="Times New Roman" w:hAnsi="Times New Roman" w:cs="Times New Roman"/>
          <w:sz w:val="24"/>
        </w:rPr>
        <w:t>Синенков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О.Г..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Уважаемые члены совета, в адрес совета поступило обращение Ткачева Г.А. и </w:t>
      </w:r>
      <w:proofErr w:type="spellStart"/>
      <w:r>
        <w:rPr>
          <w:rFonts w:ascii="Times New Roman" w:eastAsia="Times New Roman" w:hAnsi="Times New Roman" w:cs="Times New Roman"/>
          <w:sz w:val="24"/>
        </w:rPr>
        <w:t>Панчуговой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Л.Г. (</w:t>
      </w:r>
      <w:proofErr w:type="spellStart"/>
      <w:r>
        <w:rPr>
          <w:rFonts w:ascii="Times New Roman" w:eastAsia="Times New Roman" w:hAnsi="Times New Roman" w:cs="Times New Roman"/>
          <w:sz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</w:rPr>
        <w:t>страхань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ул.Балашовская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дом 13, корпус 2) по факту приостановления службой проверки на основании заявления руководства ООО «УК </w:t>
      </w:r>
      <w:proofErr w:type="spellStart"/>
      <w:r>
        <w:rPr>
          <w:rFonts w:ascii="Times New Roman" w:eastAsia="Times New Roman" w:hAnsi="Times New Roman" w:cs="Times New Roman"/>
          <w:sz w:val="24"/>
        </w:rPr>
        <w:t>Югремсервис</w:t>
      </w:r>
      <w:proofErr w:type="spellEnd"/>
      <w:r>
        <w:rPr>
          <w:rFonts w:ascii="Times New Roman" w:eastAsia="Times New Roman" w:hAnsi="Times New Roman" w:cs="Times New Roman"/>
          <w:sz w:val="24"/>
        </w:rPr>
        <w:t>».</w:t>
      </w:r>
    </w:p>
    <w:p w:rsidR="00027F38" w:rsidRDefault="009D0E3B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данному вопросу выступила </w:t>
      </w:r>
      <w:proofErr w:type="spellStart"/>
      <w:r>
        <w:rPr>
          <w:rFonts w:ascii="Times New Roman" w:eastAsia="Times New Roman" w:hAnsi="Times New Roman" w:cs="Times New Roman"/>
          <w:sz w:val="24"/>
        </w:rPr>
        <w:t>Амбурцева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И.В.: у Службы в настоящее время отсутствуют законные основания для приостановки внесения в реестр лицензий данного дома (</w:t>
      </w:r>
      <w:proofErr w:type="spellStart"/>
      <w:r>
        <w:rPr>
          <w:rFonts w:ascii="Times New Roman" w:eastAsia="Times New Roman" w:hAnsi="Times New Roman" w:cs="Times New Roman"/>
          <w:sz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</w:rPr>
        <w:t>страхань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ул.Балашовская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дом 13, корпус 2), поскольку ЖК РФ указывает на  приостановку рассмотрения заявления для проведения внеплановой проверки  в случае если в адрес Службы поступило два  протокола  по аналогичным вопросам повестки дня. В данном случае в Службу такой </w:t>
      </w:r>
      <w:proofErr w:type="gramStart"/>
      <w:r>
        <w:rPr>
          <w:rFonts w:ascii="Times New Roman" w:eastAsia="Times New Roman" w:hAnsi="Times New Roman" w:cs="Times New Roman"/>
          <w:sz w:val="24"/>
        </w:rPr>
        <w:t>аналогичный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паротокол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не поступал, следовательно, основания для приостановки отсутствуют. Пункт 10 Приказа  Минстроя России №938/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от 25.12.2015г содержит исчерпывающий перечень оснований для приостановки, из которого следует что заявление действующей управляющей организации не является основанием для приостановки  внесения в реестр.  Пунктом 4 данного Приказа установлен срок рассмотрения заявления на внесение в реестр в 10 дней. Уведомление о продлении срока проверки по указанным в Приказе основаниям в управляющую организацию Службой не направлялось. Пункт 16 Приказа позволяет продлить  срок рассмотрения заявления не более чем на 30 рабочих дней. Однако, в связи с тем, что приостановка по указанному в жалобе основанию не предусмотрена, то продление срока рассмотрения на максимальный срок будет носить формальный характер и не позволит вновь избранной собственниками управляющей организации приступить к работам по управлению МКД и оповещению РСО о расчетах за </w:t>
      </w:r>
      <w:proofErr w:type="gramStart"/>
      <w:r>
        <w:rPr>
          <w:rFonts w:ascii="Times New Roman" w:eastAsia="Times New Roman" w:hAnsi="Times New Roman" w:cs="Times New Roman"/>
          <w:sz w:val="24"/>
        </w:rPr>
        <w:t>КР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 СОИ.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В связи с тем, что в пункт 14 Приказа были внесены изменения по дате внесения в реестр с 1 числа календарного месяца следующего за датой указанной в </w:t>
      </w:r>
      <w:proofErr w:type="spellStart"/>
      <w:r>
        <w:rPr>
          <w:rFonts w:ascii="Times New Roman" w:eastAsia="Times New Roman" w:hAnsi="Times New Roman" w:cs="Times New Roman"/>
          <w:sz w:val="24"/>
        </w:rPr>
        <w:t>соответсвующем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решении, а также, с учетом того обстоятельства, что 1 мая является праздничным днем, то  для восстановления прав граждан  и возможности выбранной организации производить услуги и  работы по управлению данным МКД и решить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вопросы с РСО по поставке </w:t>
      </w:r>
      <w:proofErr w:type="gramStart"/>
      <w:r>
        <w:rPr>
          <w:rFonts w:ascii="Times New Roman" w:eastAsia="Times New Roman" w:hAnsi="Times New Roman" w:cs="Times New Roman"/>
          <w:sz w:val="24"/>
        </w:rPr>
        <w:t>КР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 СОИ, рекомендуем Службе срочно закончить проверку  для </w:t>
      </w:r>
      <w:proofErr w:type="spellStart"/>
      <w:r>
        <w:rPr>
          <w:rFonts w:ascii="Times New Roman" w:eastAsia="Times New Roman" w:hAnsi="Times New Roman" w:cs="Times New Roman"/>
          <w:sz w:val="24"/>
        </w:rPr>
        <w:t>внсения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данного МКД в реестр  с 1-го апреля 2022г.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Предлагаю такое решение вопроса и ставлю его на голосование.</w:t>
      </w:r>
    </w:p>
    <w:p w:rsidR="00027F38" w:rsidRDefault="009D0E3B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 голосования: Принято единогласно.</w:t>
      </w:r>
    </w:p>
    <w:p w:rsidR="00B950FD" w:rsidRDefault="00B950F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---------------------------------------------------------------------------------------------------------------------</w:t>
      </w:r>
      <w:bookmarkStart w:id="0" w:name="_GoBack"/>
      <w:bookmarkEnd w:id="0"/>
    </w:p>
    <w:p w:rsidR="00027F38" w:rsidRDefault="00027F38">
      <w:pPr>
        <w:rPr>
          <w:rFonts w:ascii="Times New Roman" w:eastAsia="Times New Roman" w:hAnsi="Times New Roman" w:cs="Times New Roman"/>
          <w:sz w:val="24"/>
        </w:rPr>
      </w:pPr>
    </w:p>
    <w:sectPr w:rsidR="00027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E6C75"/>
    <w:multiLevelType w:val="multilevel"/>
    <w:tmpl w:val="412A3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6A1853"/>
    <w:multiLevelType w:val="multilevel"/>
    <w:tmpl w:val="B70E0A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14245A"/>
    <w:multiLevelType w:val="multilevel"/>
    <w:tmpl w:val="6F30F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841558"/>
    <w:multiLevelType w:val="multilevel"/>
    <w:tmpl w:val="2D8CDD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7F38"/>
    <w:rsid w:val="00027F38"/>
    <w:rsid w:val="009D0E3B"/>
    <w:rsid w:val="00B9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869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Олег Геннадьевич</cp:lastModifiedBy>
  <cp:revision>3</cp:revision>
  <dcterms:created xsi:type="dcterms:W3CDTF">2022-03-25T05:03:00Z</dcterms:created>
  <dcterms:modified xsi:type="dcterms:W3CDTF">2022-03-25T05:11:00Z</dcterms:modified>
</cp:coreProperties>
</file>